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</w:rPr>
        <w:drawing>
          <wp:inline distB="0" distT="0" distL="0" distR="0">
            <wp:extent cx="2097405" cy="8655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865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hanging="2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vertAlign w:val="baseline"/>
          <w:rtl w:val="0"/>
        </w:rPr>
        <w:t xml:space="preserve">Istituto Comprensivo Dosolo Pomponesco Viadana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br w:type="textWrapping"/>
        <w:t xml:space="preserve">46030 San Matteo Delle Chiaviche, Via Colombo, 2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ind w:hanging="2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tel. 0375 800 041 Ufficio San Matteo – tel. Ufficio Dosolo342 834 5995</w:t>
        <w:br w:type="textWrapping"/>
        <w:t xml:space="preserve">Sito: www.icdosolopomponescoviadana.edu.it</w:t>
        <w:br w:type="textWrapping"/>
        <w:t xml:space="preserve">Email: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vertAlign w:val="baseline"/>
            <w:rtl w:val="0"/>
          </w:rPr>
          <w:t xml:space="preserve">mnic83000q@istruzione.it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vertAlign w:val="baseline"/>
            <w:rtl w:val="0"/>
          </w:rPr>
          <w:t xml:space="preserve">icdsp@icdosolopomponescoviadana.edu.it,Pec:mnic83000q@pec.istruzione.it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spacing w:after="0"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                      RIUNIONE:_________________________________________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after="0" w:line="480" w:lineRule="auto"/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DEL ___ / ___  /___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FOGLIO FIRME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"/>
        <w:gridCol w:w="2896"/>
        <w:gridCol w:w="5467"/>
        <w:tblGridChange w:id="0">
          <w:tblGrid>
            <w:gridCol w:w="712"/>
            <w:gridCol w:w="2896"/>
            <w:gridCol w:w="546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leader="none" w:pos="396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39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leader="none" w:pos="396"/>
              </w:tabs>
              <w:spacing w:after="0" w:line="240" w:lineRule="auto"/>
              <w:ind w:left="4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698558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leader="none" w:pos="39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nic83000q@istruzione.it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